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27" w:rsidRPr="00A10C27" w:rsidRDefault="00A10C27" w:rsidP="00A10C27">
      <w:pPr>
        <w:jc w:val="center"/>
        <w:rPr>
          <w:b/>
          <w:bCs/>
          <w:sz w:val="20"/>
          <w:szCs w:val="20"/>
        </w:rPr>
      </w:pPr>
      <w:bookmarkStart w:id="0" w:name="_GoBack"/>
      <w:r w:rsidRPr="00A10C27">
        <w:rPr>
          <w:b/>
          <w:bCs/>
          <w:sz w:val="20"/>
          <w:szCs w:val="20"/>
        </w:rPr>
        <w:t>Перечень работ, относящихся к текущему ремонту и периодичность их проведения в многоквартирном доме</w:t>
      </w:r>
    </w:p>
    <w:bookmarkEnd w:id="0"/>
    <w:p w:rsidR="00A10C27" w:rsidRPr="00A10C27" w:rsidRDefault="00A10C27" w:rsidP="00A10C27">
      <w:pPr>
        <w:rPr>
          <w:b/>
          <w:bCs/>
          <w:sz w:val="20"/>
          <w:szCs w:val="20"/>
        </w:rPr>
      </w:pPr>
    </w:p>
    <w:tbl>
      <w:tblPr>
        <w:tblStyle w:val="a3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119"/>
        <w:gridCol w:w="1871"/>
      </w:tblGrid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b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b/>
                <w:sz w:val="20"/>
                <w:szCs w:val="20"/>
              </w:rPr>
              <w:t>Наименование объекта проведения работ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b/>
                <w:sz w:val="20"/>
                <w:szCs w:val="20"/>
              </w:rPr>
              <w:t>Периодичность выполнения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фундаменты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Герметизация стыков, заделка и восстановление архитектурных элементов, ремонт и окраска фасадов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стены и фундаменты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перекрытия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Устранение неисправностей кровли, замена и ремонт ливневой канализации, ремонт гидроизоляции. Герметизация свищей и трещин, участков гребней кровли, утепление вентиляционных шахт.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крыши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Смена и восстановление отдельных элементов (приборов) и заполнений, замена разбитых стеклопакетов, испорченных подоконников, откосов и уголков, устранение последствий актов вандализма.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Восстановление или замена отдельных участков и элементов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both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лестницы, крыльца; козырьки над входами в подъезды, подвалы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Замена, восстановление отдельных участков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полы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Восстановление отделки стен, потолков отдельными участками</w:t>
            </w:r>
          </w:p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внутренняя отделка в подъездах, технических помещениях, в других общедомовых вспомогательных помещениях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 в пределах 3-5 лет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 том числе поверка, ремонт, установка и замена коллективных приборов учета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внутренняя система отопления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элементов, в том числе поверка, ремонт, установка и замена коллективных (общедомовых) приборов учета холодной и горячей воды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внутренняя система водоснабжения, канализации, горячего водоснабжения</w:t>
            </w:r>
          </w:p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Установка, замена и восстановление работоспособности внутридомовой системы электроснабжения, в том числе поверка, установка и замена коллективных (общедомовых) приборов учета электрической энергии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внутренняя система электроснабжения и электротехнические устройства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Замена и восстановление работоспособности внутренней системы вентиляции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внутренняя система вентиляции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529" w:type="dxa"/>
          </w:tcPr>
          <w:p w:rsidR="00A10C27" w:rsidRPr="00A10C27" w:rsidRDefault="00A10C27" w:rsidP="008A19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Ремонт и восстановление разрушенных участков тротуаров, дорожек и ограждений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внешнее благоустройство</w:t>
            </w: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  <w:tr w:rsidR="00A10C27" w:rsidRPr="00A10C27" w:rsidTr="008A1962">
        <w:tc>
          <w:tcPr>
            <w:tcW w:w="567" w:type="dxa"/>
          </w:tcPr>
          <w:p w:rsidR="00A10C27" w:rsidRPr="00A10C27" w:rsidRDefault="00A10C27" w:rsidP="008A1962">
            <w:pPr>
              <w:jc w:val="center"/>
              <w:rPr>
                <w:color w:val="000000"/>
                <w:sz w:val="20"/>
                <w:szCs w:val="20"/>
              </w:rPr>
            </w:pPr>
            <w:r w:rsidRPr="00A10C27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529" w:type="dxa"/>
            <w:vAlign w:val="bottom"/>
          </w:tcPr>
          <w:p w:rsidR="00A10C27" w:rsidRPr="00A10C27" w:rsidRDefault="00A10C27" w:rsidP="008A1962">
            <w:pPr>
              <w:jc w:val="both"/>
              <w:rPr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3119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A10C27" w:rsidRPr="00A10C27" w:rsidRDefault="00A10C27" w:rsidP="008A1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C27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991391" w:rsidRPr="00A10C27" w:rsidRDefault="00991391" w:rsidP="00A10C27">
      <w:pPr>
        <w:rPr>
          <w:sz w:val="20"/>
          <w:szCs w:val="20"/>
        </w:rPr>
      </w:pPr>
    </w:p>
    <w:sectPr w:rsidR="00991391" w:rsidRPr="00A1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F3"/>
    <w:rsid w:val="002325F7"/>
    <w:rsid w:val="00991391"/>
    <w:rsid w:val="00A10C27"/>
    <w:rsid w:val="00C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FA7"/>
  <w15:chartTrackingRefBased/>
  <w15:docId w15:val="{A85752D2-28C3-45DA-BB23-1C99945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MarinaMashukova</cp:lastModifiedBy>
  <cp:revision>2</cp:revision>
  <dcterms:created xsi:type="dcterms:W3CDTF">2021-03-21T10:43:00Z</dcterms:created>
  <dcterms:modified xsi:type="dcterms:W3CDTF">2021-03-21T10:43:00Z</dcterms:modified>
</cp:coreProperties>
</file>